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023C" w:rsidRPr="007C5F9B" w:rsidP="004B023C" w14:paraId="6878F965" w14:textId="67413EC1">
      <w:pPr>
        <w:jc w:val="right"/>
        <w:rPr>
          <w:sz w:val="28"/>
          <w:szCs w:val="28"/>
        </w:rPr>
      </w:pPr>
      <w:r w:rsidRPr="007C5F9B">
        <w:rPr>
          <w:sz w:val="28"/>
          <w:szCs w:val="28"/>
        </w:rPr>
        <w:t>Дело</w:t>
      </w:r>
      <w:r w:rsidR="0002520D">
        <w:rPr>
          <w:sz w:val="28"/>
          <w:szCs w:val="28"/>
        </w:rPr>
        <w:t xml:space="preserve"> № 2-1659</w:t>
      </w:r>
      <w:r w:rsidR="003E09B9">
        <w:rPr>
          <w:sz w:val="28"/>
          <w:szCs w:val="28"/>
        </w:rPr>
        <w:t>-0602/2025</w:t>
      </w:r>
      <w:r w:rsidRPr="007C5F9B">
        <w:rPr>
          <w:sz w:val="28"/>
          <w:szCs w:val="28"/>
        </w:rPr>
        <w:t xml:space="preserve">                                                                                  </w:t>
      </w:r>
    </w:p>
    <w:p w:rsidR="00F94229" w:rsidRPr="007C5F9B" w:rsidP="00B236E2" w14:paraId="04048BC2" w14:textId="77777777">
      <w:pPr>
        <w:pStyle w:val="BodyText"/>
        <w:ind w:right="-30"/>
        <w:jc w:val="center"/>
        <w:rPr>
          <w:b/>
          <w:i w:val="0"/>
          <w:sz w:val="28"/>
          <w:szCs w:val="28"/>
        </w:rPr>
      </w:pPr>
    </w:p>
    <w:p w:rsidR="004B023C" w:rsidRPr="007C5F9B" w:rsidP="00B236E2" w14:paraId="3D7252D1" w14:textId="7263079B">
      <w:pPr>
        <w:pStyle w:val="BodyText"/>
        <w:ind w:right="-30"/>
        <w:jc w:val="center"/>
        <w:rPr>
          <w:b/>
          <w:i w:val="0"/>
          <w:sz w:val="28"/>
          <w:szCs w:val="28"/>
        </w:rPr>
      </w:pPr>
      <w:r w:rsidRPr="007C5F9B">
        <w:rPr>
          <w:b/>
          <w:i w:val="0"/>
          <w:sz w:val="28"/>
          <w:szCs w:val="28"/>
        </w:rPr>
        <w:t>РЕШЕНИЕ</w:t>
      </w:r>
    </w:p>
    <w:p w:rsidR="004B023C" w:rsidRPr="007C5F9B" w:rsidP="001B5A7F" w14:paraId="65DFDE63" w14:textId="77777777">
      <w:pPr>
        <w:pStyle w:val="BodyText"/>
        <w:ind w:right="-30"/>
        <w:jc w:val="center"/>
        <w:rPr>
          <w:i w:val="0"/>
          <w:sz w:val="28"/>
          <w:szCs w:val="28"/>
        </w:rPr>
      </w:pPr>
      <w:r w:rsidRPr="007C5F9B">
        <w:rPr>
          <w:i w:val="0"/>
          <w:sz w:val="28"/>
          <w:szCs w:val="28"/>
        </w:rPr>
        <w:t>Именем Российской Федерации</w:t>
      </w:r>
    </w:p>
    <w:p w:rsidR="004B023C" w:rsidRPr="007C5F9B" w:rsidP="001B5A7F" w14:paraId="58635A39" w14:textId="77777777">
      <w:pPr>
        <w:pStyle w:val="BodyText"/>
        <w:ind w:right="-30"/>
        <w:jc w:val="center"/>
        <w:rPr>
          <w:i w:val="0"/>
          <w:sz w:val="28"/>
          <w:szCs w:val="28"/>
        </w:rPr>
      </w:pPr>
      <w:r w:rsidRPr="007C5F9B">
        <w:rPr>
          <w:i w:val="0"/>
          <w:sz w:val="28"/>
          <w:szCs w:val="28"/>
        </w:rPr>
        <w:t>(Резолютивная часть)</w:t>
      </w:r>
    </w:p>
    <w:p w:rsidR="004B023C" w:rsidRPr="007C5F9B" w:rsidP="00A81082" w14:paraId="0718692B" w14:textId="0FC9CDA2">
      <w:pPr>
        <w:pStyle w:val="BodyText"/>
        <w:ind w:right="-3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02 октября</w:t>
      </w:r>
      <w:r w:rsidR="00DC7045">
        <w:rPr>
          <w:i w:val="0"/>
          <w:sz w:val="28"/>
          <w:szCs w:val="28"/>
        </w:rPr>
        <w:t xml:space="preserve"> </w:t>
      </w:r>
      <w:r w:rsidRPr="007C5F9B" w:rsidR="00DD4875">
        <w:rPr>
          <w:i w:val="0"/>
          <w:sz w:val="28"/>
          <w:szCs w:val="28"/>
        </w:rPr>
        <w:t>202</w:t>
      </w:r>
      <w:r w:rsidR="003E09B9">
        <w:rPr>
          <w:i w:val="0"/>
          <w:sz w:val="28"/>
          <w:szCs w:val="28"/>
        </w:rPr>
        <w:t>5</w:t>
      </w:r>
      <w:r w:rsidRPr="007C5F9B" w:rsidR="00DD4875">
        <w:rPr>
          <w:i w:val="0"/>
          <w:sz w:val="28"/>
          <w:szCs w:val="28"/>
        </w:rPr>
        <w:t xml:space="preserve"> года                                                                  </w:t>
      </w:r>
      <w:r w:rsidRPr="007C5F9B" w:rsidR="007C5F9B">
        <w:rPr>
          <w:i w:val="0"/>
          <w:sz w:val="28"/>
          <w:szCs w:val="28"/>
        </w:rPr>
        <w:t xml:space="preserve">      </w:t>
      </w:r>
      <w:r w:rsidRPr="007C5F9B" w:rsidR="00DD4875">
        <w:rPr>
          <w:i w:val="0"/>
          <w:sz w:val="28"/>
          <w:szCs w:val="28"/>
        </w:rPr>
        <w:t xml:space="preserve">   </w:t>
      </w:r>
      <w:r w:rsidR="003E09B9">
        <w:rPr>
          <w:i w:val="0"/>
          <w:sz w:val="28"/>
          <w:szCs w:val="28"/>
        </w:rPr>
        <w:t>пгт. Пойковский</w:t>
      </w:r>
    </w:p>
    <w:p w:rsidR="004B023C" w:rsidRPr="007C5F9B" w:rsidP="008E692E" w14:paraId="4E875496" w14:textId="77777777">
      <w:pPr>
        <w:pStyle w:val="BodyText"/>
        <w:ind w:right="-30" w:firstLine="720"/>
        <w:rPr>
          <w:i w:val="0"/>
          <w:sz w:val="28"/>
          <w:szCs w:val="28"/>
        </w:rPr>
      </w:pPr>
      <w:r w:rsidRPr="007C5F9B">
        <w:rPr>
          <w:i w:val="0"/>
          <w:sz w:val="28"/>
          <w:szCs w:val="28"/>
        </w:rPr>
        <w:t xml:space="preserve">     </w:t>
      </w:r>
      <w:r w:rsidRPr="007C5F9B">
        <w:rPr>
          <w:i w:val="0"/>
          <w:sz w:val="28"/>
          <w:szCs w:val="28"/>
        </w:rPr>
        <w:tab/>
      </w:r>
    </w:p>
    <w:p w:rsidR="001B5A7F" w:rsidRPr="007C5F9B" w:rsidP="008E692E" w14:paraId="38C4E0A6" w14:textId="132D778F">
      <w:pPr>
        <w:pStyle w:val="BodyText"/>
        <w:ind w:right="-30" w:firstLine="720"/>
        <w:rPr>
          <w:i w:val="0"/>
          <w:sz w:val="28"/>
          <w:szCs w:val="28"/>
        </w:rPr>
      </w:pPr>
      <w:r w:rsidRPr="007C5F9B">
        <w:rPr>
          <w:i w:val="0"/>
          <w:sz w:val="28"/>
          <w:szCs w:val="28"/>
        </w:rPr>
        <w:t xml:space="preserve">Мировой судья судебного участка № </w:t>
      </w:r>
      <w:r w:rsidR="003E09B9">
        <w:rPr>
          <w:i w:val="0"/>
          <w:sz w:val="28"/>
          <w:szCs w:val="28"/>
        </w:rPr>
        <w:t>7</w:t>
      </w:r>
      <w:r w:rsidRPr="007C5F9B">
        <w:rPr>
          <w:i w:val="0"/>
          <w:sz w:val="28"/>
          <w:szCs w:val="28"/>
        </w:rPr>
        <w:t xml:space="preserve">   Нефтеюганского судебного района Ханты – Мансийского автономного округа </w:t>
      </w:r>
      <w:r w:rsidRPr="007C5F9B" w:rsidR="00DD4875">
        <w:rPr>
          <w:i w:val="0"/>
          <w:sz w:val="28"/>
          <w:szCs w:val="28"/>
        </w:rPr>
        <w:t>–</w:t>
      </w:r>
      <w:r w:rsidRPr="007C5F9B">
        <w:rPr>
          <w:i w:val="0"/>
          <w:sz w:val="28"/>
          <w:szCs w:val="28"/>
        </w:rPr>
        <w:t xml:space="preserve"> Югры</w:t>
      </w:r>
      <w:r w:rsidRPr="007C5F9B" w:rsidR="00DD4875">
        <w:rPr>
          <w:i w:val="0"/>
          <w:sz w:val="28"/>
          <w:szCs w:val="28"/>
        </w:rPr>
        <w:t xml:space="preserve"> </w:t>
      </w:r>
      <w:r w:rsidR="00DC7045">
        <w:rPr>
          <w:i w:val="0"/>
          <w:sz w:val="28"/>
          <w:szCs w:val="28"/>
        </w:rPr>
        <w:t>Е.В. Кё</w:t>
      </w:r>
      <w:r w:rsidR="003E09B9">
        <w:rPr>
          <w:i w:val="0"/>
          <w:sz w:val="28"/>
          <w:szCs w:val="28"/>
        </w:rPr>
        <w:t>ся</w:t>
      </w:r>
      <w:r w:rsidRPr="007C5F9B">
        <w:rPr>
          <w:i w:val="0"/>
          <w:sz w:val="28"/>
          <w:szCs w:val="28"/>
        </w:rPr>
        <w:t>,</w:t>
      </w:r>
    </w:p>
    <w:p w:rsidR="004B023C" w:rsidP="008E692E" w14:paraId="73EB1831" w14:textId="7D7872AF">
      <w:pPr>
        <w:pStyle w:val="BodyText"/>
        <w:ind w:right="-30"/>
        <w:rPr>
          <w:i w:val="0"/>
          <w:sz w:val="28"/>
          <w:szCs w:val="28"/>
        </w:rPr>
      </w:pPr>
      <w:r w:rsidRPr="003E09B9">
        <w:rPr>
          <w:i w:val="0"/>
          <w:sz w:val="28"/>
          <w:szCs w:val="28"/>
        </w:rPr>
        <w:t>при секретаре су</w:t>
      </w:r>
      <w:r>
        <w:rPr>
          <w:i w:val="0"/>
          <w:sz w:val="28"/>
          <w:szCs w:val="28"/>
        </w:rPr>
        <w:t>дебного заседания Спицыной О.Н.</w:t>
      </w:r>
      <w:r w:rsidRPr="007C5F9B" w:rsidR="007E6557">
        <w:rPr>
          <w:i w:val="0"/>
          <w:sz w:val="28"/>
          <w:szCs w:val="28"/>
        </w:rPr>
        <w:t>,</w:t>
      </w:r>
    </w:p>
    <w:p w:rsidR="008E692E" w:rsidRPr="007C5F9B" w:rsidP="003E09B9" w14:paraId="732DA3C4" w14:textId="24525570">
      <w:pPr>
        <w:pStyle w:val="BodyText"/>
        <w:ind w:right="-30" w:firstLine="720"/>
        <w:rPr>
          <w:i w:val="0"/>
          <w:sz w:val="28"/>
          <w:szCs w:val="28"/>
        </w:rPr>
      </w:pPr>
      <w:r w:rsidRPr="007C5F9B">
        <w:rPr>
          <w:i w:val="0"/>
          <w:sz w:val="28"/>
          <w:szCs w:val="28"/>
        </w:rPr>
        <w:t xml:space="preserve">рассмотрев в открытом судебном заседании гражданское дело </w:t>
      </w:r>
      <w:r w:rsidRPr="007C5F9B">
        <w:rPr>
          <w:i w:val="0"/>
          <w:sz w:val="28"/>
          <w:szCs w:val="28"/>
        </w:rPr>
        <w:br/>
        <w:t xml:space="preserve">по иску </w:t>
      </w:r>
      <w:r w:rsidR="00DC7045">
        <w:rPr>
          <w:i w:val="0"/>
          <w:sz w:val="28"/>
          <w:szCs w:val="28"/>
        </w:rPr>
        <w:t xml:space="preserve">Отделения Фонда пенсионного и социального страхования РФ по ХМАО-Югре к </w:t>
      </w:r>
      <w:r w:rsidR="009849ED">
        <w:rPr>
          <w:i w:val="0"/>
          <w:sz w:val="28"/>
          <w:szCs w:val="28"/>
        </w:rPr>
        <w:t xml:space="preserve">Митюшкиной Вере Николаевне </w:t>
      </w:r>
      <w:r w:rsidR="00DC7045">
        <w:rPr>
          <w:i w:val="0"/>
          <w:sz w:val="28"/>
          <w:szCs w:val="28"/>
        </w:rPr>
        <w:t xml:space="preserve">о взыскании суммы неосновательного обогащения, </w:t>
      </w:r>
    </w:p>
    <w:p w:rsidR="008E692E" w:rsidRPr="007C5F9B" w:rsidP="00A81082" w14:paraId="7D93AA75" w14:textId="77777777">
      <w:pPr>
        <w:jc w:val="center"/>
        <w:rPr>
          <w:sz w:val="28"/>
          <w:szCs w:val="28"/>
        </w:rPr>
      </w:pPr>
      <w:r w:rsidRPr="007C5F9B">
        <w:rPr>
          <w:b/>
          <w:bCs/>
          <w:sz w:val="28"/>
          <w:szCs w:val="28"/>
        </w:rPr>
        <w:t>РЕШИЛ:</w:t>
      </w:r>
    </w:p>
    <w:p w:rsidR="00B236E2" w:rsidRPr="007C5F9B" w:rsidP="00B236E2" w14:paraId="24FF496F" w14:textId="77777777">
      <w:pPr>
        <w:pStyle w:val="BodyText"/>
        <w:ind w:right="-30" w:firstLine="708"/>
        <w:rPr>
          <w:i w:val="0"/>
          <w:sz w:val="28"/>
          <w:szCs w:val="28"/>
        </w:rPr>
      </w:pPr>
    </w:p>
    <w:p w:rsidR="008E692E" w:rsidRPr="007C5F9B" w:rsidP="007E6557" w14:paraId="70B0F5C6" w14:textId="558AFBF3">
      <w:pPr>
        <w:pStyle w:val="BodyText"/>
        <w:ind w:right="-30" w:firstLine="708"/>
        <w:rPr>
          <w:i w:val="0"/>
          <w:sz w:val="28"/>
          <w:szCs w:val="28"/>
        </w:rPr>
      </w:pPr>
      <w:r w:rsidRPr="007C5F9B">
        <w:rPr>
          <w:i w:val="0"/>
          <w:sz w:val="28"/>
          <w:szCs w:val="28"/>
        </w:rPr>
        <w:t>исковые требования</w:t>
      </w:r>
      <w:r w:rsidR="00DC7045">
        <w:rPr>
          <w:i w:val="0"/>
          <w:sz w:val="28"/>
          <w:szCs w:val="28"/>
        </w:rPr>
        <w:t xml:space="preserve"> Отделения Фонда пенсионного и социального страхования РФ по ХМАО-Югре к </w:t>
      </w:r>
      <w:r w:rsidR="009849ED">
        <w:rPr>
          <w:i w:val="0"/>
          <w:sz w:val="28"/>
          <w:szCs w:val="28"/>
        </w:rPr>
        <w:t xml:space="preserve">Митюшкиной Вере Николаевне </w:t>
      </w:r>
      <w:r w:rsidR="00DC7045">
        <w:rPr>
          <w:i w:val="0"/>
          <w:sz w:val="28"/>
          <w:szCs w:val="28"/>
        </w:rPr>
        <w:t>о взыскании суммы неосновательного обогащения,</w:t>
      </w:r>
      <w:r w:rsidRPr="007C5F9B" w:rsidR="007E6557">
        <w:rPr>
          <w:i w:val="0"/>
          <w:sz w:val="28"/>
          <w:szCs w:val="28"/>
        </w:rPr>
        <w:t xml:space="preserve"> </w:t>
      </w:r>
      <w:r w:rsidRPr="007C5F9B">
        <w:rPr>
          <w:i w:val="0"/>
          <w:sz w:val="28"/>
          <w:szCs w:val="28"/>
        </w:rPr>
        <w:t>удовлетворить.</w:t>
      </w:r>
      <w:r w:rsidRPr="007C5F9B" w:rsidR="00DD4875">
        <w:rPr>
          <w:i w:val="0"/>
          <w:sz w:val="28"/>
          <w:szCs w:val="28"/>
        </w:rPr>
        <w:t xml:space="preserve"> </w:t>
      </w:r>
      <w:r w:rsidR="003E09B9">
        <w:rPr>
          <w:i w:val="0"/>
          <w:sz w:val="28"/>
          <w:szCs w:val="28"/>
        </w:rPr>
        <w:t xml:space="preserve"> </w:t>
      </w:r>
    </w:p>
    <w:p w:rsidR="000A7AE7" w:rsidP="00A81082" w14:paraId="4FD18D96" w14:textId="4EA6DE37">
      <w:pPr>
        <w:pStyle w:val="BodyText"/>
        <w:ind w:right="-30" w:firstLine="720"/>
        <w:rPr>
          <w:i w:val="0"/>
          <w:sz w:val="28"/>
          <w:szCs w:val="28"/>
        </w:rPr>
      </w:pPr>
      <w:r w:rsidRPr="00D6101A">
        <w:rPr>
          <w:i w:val="0"/>
          <w:sz w:val="28"/>
          <w:szCs w:val="28"/>
        </w:rPr>
        <w:t>Взыскать с</w:t>
      </w:r>
      <w:r w:rsidRPr="00D6101A" w:rsidR="00DE1775">
        <w:rPr>
          <w:i w:val="0"/>
          <w:sz w:val="28"/>
          <w:szCs w:val="28"/>
        </w:rPr>
        <w:t xml:space="preserve"> </w:t>
      </w:r>
      <w:r w:rsidR="009849ED">
        <w:rPr>
          <w:i w:val="0"/>
          <w:sz w:val="28"/>
          <w:szCs w:val="28"/>
        </w:rPr>
        <w:t>Митюшкиной Веры Николаевны (</w:t>
      </w:r>
      <w:r>
        <w:rPr>
          <w:i w:val="0"/>
          <w:sz w:val="28"/>
          <w:szCs w:val="28"/>
        </w:rPr>
        <w:t>*</w:t>
      </w:r>
      <w:r w:rsidR="009849ED">
        <w:rPr>
          <w:i w:val="0"/>
          <w:sz w:val="28"/>
          <w:szCs w:val="28"/>
        </w:rPr>
        <w:t xml:space="preserve"> года рождения, место рождения </w:t>
      </w:r>
      <w:r>
        <w:rPr>
          <w:i w:val="0"/>
          <w:sz w:val="28"/>
          <w:szCs w:val="28"/>
        </w:rPr>
        <w:t>*</w:t>
      </w:r>
      <w:r w:rsidR="009849ED">
        <w:rPr>
          <w:i w:val="0"/>
          <w:sz w:val="28"/>
          <w:szCs w:val="28"/>
        </w:rPr>
        <w:t xml:space="preserve">, зарегистрированной по адресу </w:t>
      </w:r>
      <w:r>
        <w:rPr>
          <w:i w:val="0"/>
          <w:sz w:val="28"/>
          <w:szCs w:val="28"/>
        </w:rPr>
        <w:t>*</w:t>
      </w:r>
      <w:r w:rsidR="009849ED">
        <w:rPr>
          <w:i w:val="0"/>
          <w:sz w:val="28"/>
          <w:szCs w:val="28"/>
        </w:rPr>
        <w:t xml:space="preserve">, паспорт </w:t>
      </w:r>
      <w:r>
        <w:rPr>
          <w:i w:val="0"/>
          <w:sz w:val="28"/>
          <w:szCs w:val="28"/>
        </w:rPr>
        <w:t>*</w:t>
      </w:r>
      <w:r w:rsidR="009849ED">
        <w:rPr>
          <w:i w:val="0"/>
          <w:sz w:val="28"/>
          <w:szCs w:val="28"/>
        </w:rPr>
        <w:t>.)</w:t>
      </w:r>
      <w:r w:rsidR="00A81082">
        <w:rPr>
          <w:i w:val="0"/>
          <w:sz w:val="28"/>
          <w:szCs w:val="28"/>
        </w:rPr>
        <w:t xml:space="preserve"> </w:t>
      </w:r>
      <w:r w:rsidR="00DC7045">
        <w:rPr>
          <w:i w:val="0"/>
          <w:sz w:val="28"/>
          <w:szCs w:val="28"/>
        </w:rPr>
        <w:t>в пользу Отделения Фонда пенсионного и социального стра</w:t>
      </w:r>
      <w:r w:rsidR="00472B6A">
        <w:rPr>
          <w:i w:val="0"/>
          <w:sz w:val="28"/>
          <w:szCs w:val="28"/>
        </w:rPr>
        <w:t>хования РФ по ХМАО-Югре (ИНН</w:t>
      </w:r>
      <w:r w:rsidR="00DC7045">
        <w:rPr>
          <w:i w:val="0"/>
          <w:sz w:val="28"/>
          <w:szCs w:val="28"/>
        </w:rPr>
        <w:t xml:space="preserve"> 8601002078) сумму неосновательного обогащения в размере </w:t>
      </w:r>
      <w:r w:rsidR="00472B6A">
        <w:rPr>
          <w:i w:val="0"/>
          <w:sz w:val="28"/>
          <w:szCs w:val="28"/>
        </w:rPr>
        <w:t>3600 рублей 00</w:t>
      </w:r>
      <w:r w:rsidR="00DC7045">
        <w:rPr>
          <w:i w:val="0"/>
          <w:sz w:val="28"/>
          <w:szCs w:val="28"/>
        </w:rPr>
        <w:t xml:space="preserve"> копеек.</w:t>
      </w:r>
    </w:p>
    <w:p w:rsidR="00DC7045" w:rsidP="00A81082" w14:paraId="22C0E0F0" w14:textId="07E3FA97">
      <w:pPr>
        <w:pStyle w:val="BodyText"/>
        <w:ind w:right="-3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Взыскать с </w:t>
      </w:r>
      <w:r w:rsidR="00A81082">
        <w:rPr>
          <w:i w:val="0"/>
          <w:sz w:val="28"/>
          <w:szCs w:val="28"/>
        </w:rPr>
        <w:t>Митюшкиной Веры Николаевны (</w:t>
      </w:r>
      <w:r>
        <w:rPr>
          <w:i w:val="0"/>
          <w:sz w:val="28"/>
          <w:szCs w:val="28"/>
        </w:rPr>
        <w:t>*</w:t>
      </w:r>
      <w:r w:rsidR="00A81082">
        <w:rPr>
          <w:i w:val="0"/>
          <w:sz w:val="28"/>
          <w:szCs w:val="28"/>
        </w:rPr>
        <w:t xml:space="preserve"> года рождения, место рождения </w:t>
      </w:r>
      <w:r>
        <w:rPr>
          <w:i w:val="0"/>
          <w:sz w:val="28"/>
          <w:szCs w:val="28"/>
        </w:rPr>
        <w:t>*</w:t>
      </w:r>
      <w:r w:rsidR="00A81082">
        <w:rPr>
          <w:i w:val="0"/>
          <w:sz w:val="28"/>
          <w:szCs w:val="28"/>
        </w:rPr>
        <w:t xml:space="preserve">, зарегистрированной по адресу </w:t>
      </w:r>
      <w:r>
        <w:rPr>
          <w:i w:val="0"/>
          <w:sz w:val="28"/>
          <w:szCs w:val="28"/>
        </w:rPr>
        <w:t>*</w:t>
      </w:r>
      <w:r w:rsidR="00A81082"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>*</w:t>
      </w:r>
      <w:r w:rsidR="00A81082">
        <w:rPr>
          <w:i w:val="0"/>
          <w:sz w:val="28"/>
          <w:szCs w:val="28"/>
        </w:rPr>
        <w:t xml:space="preserve">, паспорт </w:t>
      </w:r>
      <w:r>
        <w:rPr>
          <w:i w:val="0"/>
          <w:sz w:val="28"/>
          <w:szCs w:val="28"/>
        </w:rPr>
        <w:t>*</w:t>
      </w:r>
      <w:r w:rsidR="00A81082">
        <w:rPr>
          <w:i w:val="0"/>
          <w:sz w:val="28"/>
          <w:szCs w:val="28"/>
        </w:rPr>
        <w:t xml:space="preserve">г.) </w:t>
      </w:r>
      <w:r>
        <w:rPr>
          <w:i w:val="0"/>
          <w:sz w:val="28"/>
          <w:szCs w:val="28"/>
        </w:rPr>
        <w:t>в бюджет Нефтеюганского района государственную пошлину в размере 4000 рублей 00 копеек.</w:t>
      </w:r>
    </w:p>
    <w:p w:rsidR="003E09B9" w:rsidRPr="003E09B9" w:rsidP="00C273A0" w14:paraId="3C609333" w14:textId="77777777">
      <w:pPr>
        <w:pStyle w:val="BodyText"/>
        <w:ind w:right="-30" w:firstLine="708"/>
        <w:rPr>
          <w:i w:val="0"/>
          <w:sz w:val="28"/>
          <w:szCs w:val="28"/>
        </w:rPr>
      </w:pPr>
      <w:r w:rsidRPr="003E09B9">
        <w:rPr>
          <w:i w:val="0"/>
          <w:sz w:val="28"/>
          <w:szCs w:val="28"/>
        </w:rPr>
        <w:t xml:space="preserve">Разъяснить сторонам, что мировым судьей не </w:t>
      </w:r>
      <w:r w:rsidRPr="003E09B9">
        <w:rPr>
          <w:i w:val="0"/>
          <w:sz w:val="28"/>
          <w:szCs w:val="28"/>
        </w:rPr>
        <w:t xml:space="preserve">составлено мотивированное решение суда по рассмотренному делу.   Лица, участвующие в деле, но не присутствовавшие в судебном заседании вправе в течение пятнадцати дней со дня объявления резолютивной части решения суда обратиться к мировому судье судебного </w:t>
      </w:r>
      <w:r w:rsidRPr="003E09B9">
        <w:rPr>
          <w:i w:val="0"/>
          <w:sz w:val="28"/>
          <w:szCs w:val="28"/>
        </w:rPr>
        <w:t>участка № 7 Нефтеюганского судебного района ХМАО-Югры с заявлением о составлении мотивированного решения суда, а лица, участвующие в судебном заседании, в течение трех дней со дня объявления резолютивной части решения.</w:t>
      </w:r>
    </w:p>
    <w:p w:rsidR="009B31A6" w:rsidRPr="007C5F9B" w:rsidP="003E09B9" w14:paraId="2C81C784" w14:textId="79498896">
      <w:pPr>
        <w:pStyle w:val="BodyText"/>
        <w:ind w:right="-30" w:firstLine="720"/>
        <w:rPr>
          <w:i w:val="0"/>
          <w:sz w:val="28"/>
          <w:szCs w:val="28"/>
        </w:rPr>
      </w:pPr>
      <w:r w:rsidRPr="003E09B9">
        <w:rPr>
          <w:i w:val="0"/>
          <w:sz w:val="28"/>
          <w:szCs w:val="28"/>
        </w:rPr>
        <w:t>Решение может быть обжаловано в апелл</w:t>
      </w:r>
      <w:r w:rsidRPr="003E09B9">
        <w:rPr>
          <w:i w:val="0"/>
          <w:sz w:val="28"/>
          <w:szCs w:val="28"/>
        </w:rPr>
        <w:t>яционном порядке в течение месяца в Нефтеюганский районный суд Ханты-Мансийского автономного округа - Югры с пода</w:t>
      </w:r>
      <w:r>
        <w:rPr>
          <w:i w:val="0"/>
          <w:sz w:val="28"/>
          <w:szCs w:val="28"/>
        </w:rPr>
        <w:t>чей жалобы через мирового судью</w:t>
      </w:r>
      <w:r w:rsidRPr="007C5F9B">
        <w:rPr>
          <w:i w:val="0"/>
          <w:sz w:val="28"/>
          <w:szCs w:val="28"/>
        </w:rPr>
        <w:t>.</w:t>
      </w:r>
    </w:p>
    <w:p w:rsidR="001B5A7F" w:rsidRPr="007C5F9B" w:rsidP="00F94229" w14:paraId="09CFDC9C" w14:textId="7A18A9F1">
      <w:pPr>
        <w:pStyle w:val="BodyText"/>
        <w:ind w:right="-30" w:firstLine="720"/>
        <w:rPr>
          <w:i w:val="0"/>
          <w:sz w:val="28"/>
          <w:szCs w:val="28"/>
        </w:rPr>
      </w:pPr>
    </w:p>
    <w:p w:rsidR="00F94229" w:rsidRPr="007C5F9B" w:rsidP="00B236E2" w14:paraId="5F28C7C4" w14:textId="621707D2">
      <w:pPr>
        <w:pStyle w:val="BodyText"/>
        <w:ind w:right="-30" w:firstLine="720"/>
        <w:rPr>
          <w:i w:val="0"/>
          <w:sz w:val="28"/>
          <w:szCs w:val="28"/>
        </w:rPr>
      </w:pPr>
      <w:r w:rsidRPr="007C5F9B">
        <w:rPr>
          <w:i w:val="0"/>
          <w:sz w:val="28"/>
          <w:szCs w:val="28"/>
        </w:rPr>
        <w:t>Мировой су</w:t>
      </w:r>
      <w:r w:rsidRPr="007C5F9B">
        <w:rPr>
          <w:i w:val="0"/>
          <w:sz w:val="28"/>
          <w:szCs w:val="28"/>
        </w:rPr>
        <w:t xml:space="preserve">дья                                                                      </w:t>
      </w:r>
      <w:r w:rsidR="00C273A0">
        <w:rPr>
          <w:i w:val="0"/>
          <w:sz w:val="28"/>
          <w:szCs w:val="28"/>
        </w:rPr>
        <w:t>Е.В. Кё</w:t>
      </w:r>
      <w:r w:rsidR="003E09B9">
        <w:rPr>
          <w:i w:val="0"/>
          <w:sz w:val="28"/>
          <w:szCs w:val="28"/>
        </w:rPr>
        <w:t>ся</w:t>
      </w:r>
    </w:p>
    <w:sectPr w:rsidSect="0096347B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7A448D"/>
    <w:multiLevelType w:val="hybridMultilevel"/>
    <w:tmpl w:val="4E7A0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F7298"/>
    <w:multiLevelType w:val="hybridMultilevel"/>
    <w:tmpl w:val="01322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432"/>
    <w:rsid w:val="000142CD"/>
    <w:rsid w:val="00015E92"/>
    <w:rsid w:val="00017CDF"/>
    <w:rsid w:val="0002520D"/>
    <w:rsid w:val="0002692B"/>
    <w:rsid w:val="00030D0B"/>
    <w:rsid w:val="00040345"/>
    <w:rsid w:val="00091EC1"/>
    <w:rsid w:val="000A48E4"/>
    <w:rsid w:val="000A7AE7"/>
    <w:rsid w:val="000B1DF5"/>
    <w:rsid w:val="000C2F9B"/>
    <w:rsid w:val="000E7292"/>
    <w:rsid w:val="000F3822"/>
    <w:rsid w:val="00103A24"/>
    <w:rsid w:val="001167BB"/>
    <w:rsid w:val="00146E76"/>
    <w:rsid w:val="00164736"/>
    <w:rsid w:val="0018474F"/>
    <w:rsid w:val="001B48EA"/>
    <w:rsid w:val="001B5A7F"/>
    <w:rsid w:val="00243337"/>
    <w:rsid w:val="00255F8E"/>
    <w:rsid w:val="002B0760"/>
    <w:rsid w:val="00330F93"/>
    <w:rsid w:val="003314ED"/>
    <w:rsid w:val="00361871"/>
    <w:rsid w:val="00371FFD"/>
    <w:rsid w:val="00374A51"/>
    <w:rsid w:val="00384FDC"/>
    <w:rsid w:val="00385418"/>
    <w:rsid w:val="003A2258"/>
    <w:rsid w:val="003A719E"/>
    <w:rsid w:val="003D415C"/>
    <w:rsid w:val="003E09B9"/>
    <w:rsid w:val="004174D0"/>
    <w:rsid w:val="00420347"/>
    <w:rsid w:val="0044718E"/>
    <w:rsid w:val="0044723E"/>
    <w:rsid w:val="00451A49"/>
    <w:rsid w:val="00472B6A"/>
    <w:rsid w:val="00480A84"/>
    <w:rsid w:val="00496691"/>
    <w:rsid w:val="004B0177"/>
    <w:rsid w:val="004B023C"/>
    <w:rsid w:val="004B0612"/>
    <w:rsid w:val="004B41BC"/>
    <w:rsid w:val="004F7860"/>
    <w:rsid w:val="005061E6"/>
    <w:rsid w:val="00537511"/>
    <w:rsid w:val="00547C34"/>
    <w:rsid w:val="00552F3F"/>
    <w:rsid w:val="00584F0E"/>
    <w:rsid w:val="005E403D"/>
    <w:rsid w:val="005F6D91"/>
    <w:rsid w:val="0061080E"/>
    <w:rsid w:val="00622BFD"/>
    <w:rsid w:val="00666EF7"/>
    <w:rsid w:val="00681BFA"/>
    <w:rsid w:val="00694420"/>
    <w:rsid w:val="00694F0E"/>
    <w:rsid w:val="006B7392"/>
    <w:rsid w:val="006E316F"/>
    <w:rsid w:val="006E5BDD"/>
    <w:rsid w:val="0070355F"/>
    <w:rsid w:val="00720D8A"/>
    <w:rsid w:val="00722A3F"/>
    <w:rsid w:val="0072707A"/>
    <w:rsid w:val="00744A7C"/>
    <w:rsid w:val="0075122C"/>
    <w:rsid w:val="007564C6"/>
    <w:rsid w:val="007C5F9B"/>
    <w:rsid w:val="007E6557"/>
    <w:rsid w:val="00801676"/>
    <w:rsid w:val="00814B5D"/>
    <w:rsid w:val="00845068"/>
    <w:rsid w:val="00847D3A"/>
    <w:rsid w:val="00893A1F"/>
    <w:rsid w:val="008A17E2"/>
    <w:rsid w:val="008E692E"/>
    <w:rsid w:val="008F5EB1"/>
    <w:rsid w:val="00913258"/>
    <w:rsid w:val="009256BF"/>
    <w:rsid w:val="00935231"/>
    <w:rsid w:val="0094121D"/>
    <w:rsid w:val="009437FB"/>
    <w:rsid w:val="009475FB"/>
    <w:rsid w:val="009513C0"/>
    <w:rsid w:val="009849ED"/>
    <w:rsid w:val="009A084E"/>
    <w:rsid w:val="009B31A6"/>
    <w:rsid w:val="00A62C06"/>
    <w:rsid w:val="00A635F3"/>
    <w:rsid w:val="00A757AB"/>
    <w:rsid w:val="00A81082"/>
    <w:rsid w:val="00AA2861"/>
    <w:rsid w:val="00AB1F14"/>
    <w:rsid w:val="00AE1D58"/>
    <w:rsid w:val="00AF0282"/>
    <w:rsid w:val="00B06432"/>
    <w:rsid w:val="00B1583C"/>
    <w:rsid w:val="00B236E2"/>
    <w:rsid w:val="00B32CC1"/>
    <w:rsid w:val="00B457A0"/>
    <w:rsid w:val="00B45EE0"/>
    <w:rsid w:val="00B54731"/>
    <w:rsid w:val="00B958BA"/>
    <w:rsid w:val="00B965EB"/>
    <w:rsid w:val="00BE3D49"/>
    <w:rsid w:val="00BF41EE"/>
    <w:rsid w:val="00C273A0"/>
    <w:rsid w:val="00C463FD"/>
    <w:rsid w:val="00C860F8"/>
    <w:rsid w:val="00C87AD8"/>
    <w:rsid w:val="00C930BB"/>
    <w:rsid w:val="00CC5AE3"/>
    <w:rsid w:val="00CD5242"/>
    <w:rsid w:val="00D048E7"/>
    <w:rsid w:val="00D10FF0"/>
    <w:rsid w:val="00D1349A"/>
    <w:rsid w:val="00D21F9A"/>
    <w:rsid w:val="00D2255B"/>
    <w:rsid w:val="00D25B4E"/>
    <w:rsid w:val="00D44F75"/>
    <w:rsid w:val="00D6101A"/>
    <w:rsid w:val="00D677AE"/>
    <w:rsid w:val="00D75B43"/>
    <w:rsid w:val="00DB336F"/>
    <w:rsid w:val="00DC7045"/>
    <w:rsid w:val="00DD4875"/>
    <w:rsid w:val="00DE1775"/>
    <w:rsid w:val="00E1586E"/>
    <w:rsid w:val="00E20D2C"/>
    <w:rsid w:val="00E416C8"/>
    <w:rsid w:val="00E51D54"/>
    <w:rsid w:val="00E5258C"/>
    <w:rsid w:val="00E8412F"/>
    <w:rsid w:val="00E93BF9"/>
    <w:rsid w:val="00EA7F65"/>
    <w:rsid w:val="00EB0779"/>
    <w:rsid w:val="00EF5171"/>
    <w:rsid w:val="00F013C2"/>
    <w:rsid w:val="00F0285F"/>
    <w:rsid w:val="00F11D1E"/>
    <w:rsid w:val="00F22F64"/>
    <w:rsid w:val="00F2639A"/>
    <w:rsid w:val="00F85A3A"/>
    <w:rsid w:val="00F94229"/>
    <w:rsid w:val="00FA19DF"/>
    <w:rsid w:val="00FE36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2D15BBC-5A60-4517-80AF-F4CFF941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06432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0643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2639A"/>
    <w:pPr>
      <w:spacing w:after="0" w:line="240" w:lineRule="auto"/>
    </w:pPr>
  </w:style>
  <w:style w:type="paragraph" w:styleId="Caption">
    <w:name w:val="caption"/>
    <w:basedOn w:val="Normal"/>
    <w:unhideWhenUsed/>
    <w:qFormat/>
    <w:rsid w:val="00681BFA"/>
    <w:pPr>
      <w:ind w:right="-766"/>
      <w:jc w:val="center"/>
    </w:pPr>
    <w:rPr>
      <w:b/>
      <w:i/>
      <w:szCs w:val="20"/>
    </w:rPr>
  </w:style>
  <w:style w:type="paragraph" w:styleId="BodyText">
    <w:name w:val="Body Text"/>
    <w:basedOn w:val="Normal"/>
    <w:link w:val="a0"/>
    <w:unhideWhenUsed/>
    <w:rsid w:val="00681BFA"/>
    <w:pPr>
      <w:ind w:right="-766"/>
      <w:jc w:val="both"/>
    </w:pPr>
    <w:rPr>
      <w:i/>
      <w:szCs w:val="20"/>
    </w:rPr>
  </w:style>
  <w:style w:type="character" w:customStyle="1" w:styleId="a0">
    <w:name w:val="Основной текст Знак"/>
    <w:basedOn w:val="DefaultParagraphFont"/>
    <w:link w:val="BodyText"/>
    <w:rsid w:val="00681BFA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681BFA"/>
    <w:pPr>
      <w:spacing w:after="120" w:line="480" w:lineRule="auto"/>
    </w:pPr>
    <w:rPr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681B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F013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t-UserDefinedgrp-14rplc-9">
    <w:name w:val="cat-UserDefined grp-14 rplc-9"/>
    <w:basedOn w:val="DefaultParagraphFont"/>
    <w:rsid w:val="008E6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